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21 de septiembre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 xml:space="preserve">El II Concurso “Dibuja tu Héroe o Heroína 2021” ya tiene ganadores </w:t>
      </w:r>
    </w:p>
    <w:p>
      <w:pPr>
        <w:pStyle w:val="Ttulo3"/>
        <w:jc w:val="both"/>
        <w:rPr>
          <w:rFonts w:ascii="Verdana" w:hAnsi="Verdana"/>
          <w:sz w:val="28"/>
          <w:szCs w:val="28"/>
        </w:rPr>
      </w:pPr>
      <w:r>
        <w:rPr>
          <w:rStyle w:val="nfasis"/>
          <w:rFonts w:ascii="Verdana" w:hAnsi="Verdana"/>
          <w:sz w:val="28"/>
          <w:szCs w:val="28"/>
        </w:rPr>
        <w:t>A través del mismo se</w:t>
      </w:r>
      <w:r>
        <w:rPr>
          <w:rFonts w:ascii="Verdana" w:hAnsi="Verdana"/>
          <w:sz w:val="28"/>
          <w:szCs w:val="28"/>
        </w:rPr>
        <w:t xml:space="preserve"> pretende fomentar la creatividad de los más pequeños del municipio, introduciéndolos en el apasionante mundo de las letras a través del dibujo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Ayuntamiento de Santiago del Teide ha dado a conocer, recientemente, el fallo del jurado de los premios del </w:t>
      </w:r>
      <w:r>
        <w:rPr>
          <w:rFonts w:ascii="Verdana" w:hAnsi="Verdana"/>
          <w:b/>
          <w:sz w:val="28"/>
          <w:szCs w:val="28"/>
        </w:rPr>
        <w:t xml:space="preserve">II </w:t>
      </w:r>
      <w:r>
        <w:rPr>
          <w:rStyle w:val="Textoennegrita"/>
          <w:rFonts w:ascii="Verdana" w:hAnsi="Verdana"/>
          <w:sz w:val="28"/>
          <w:szCs w:val="28"/>
        </w:rPr>
        <w:t xml:space="preserve">Concurso “Dibuja tu Héroe o Heroína 2021”, </w:t>
      </w:r>
      <w:r>
        <w:rPr>
          <w:rFonts w:ascii="Verdana" w:hAnsi="Verdana"/>
          <w:sz w:val="28"/>
          <w:szCs w:val="28"/>
        </w:rPr>
        <w:t>con el que se pretende introducir a los más pequeños del municipio en el apasionante mundo de las letras a través del dibujo.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Podía participar todo aquel alumnado que estuviese cursando, en su momento, la segunda etapa de Educación Infantil -de 3 a 5 años-, así como 1º, 2º y 3º de Educación Primaria en los centros públicos del municipio y de igual manera, el alumno/a que, aún residiendo en Santiago del Teide, su centro de referencia se encontrase fuera del mismo.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Así pues, en </w:t>
      </w:r>
      <w:r>
        <w:rPr>
          <w:rStyle w:val="Textoennegrita"/>
          <w:rFonts w:ascii="Verdana" w:hAnsi="Verdana"/>
          <w:b w:val="0"/>
          <w:sz w:val="28"/>
          <w:szCs w:val="28"/>
        </w:rPr>
        <w:t>la</w:t>
      </w:r>
      <w:r>
        <w:rPr>
          <w:rStyle w:val="Textoennegrita"/>
          <w:rFonts w:ascii="Verdana" w:hAnsi="Verdana"/>
          <w:sz w:val="28"/>
          <w:szCs w:val="28"/>
        </w:rPr>
        <w:t xml:space="preserve"> “Categoría A</w:t>
      </w:r>
      <w:r>
        <w:rPr>
          <w:rFonts w:ascii="Verdana" w:hAnsi="Verdana"/>
          <w:sz w:val="28"/>
          <w:szCs w:val="28"/>
        </w:rPr>
        <w:t xml:space="preserve">” – de 3 a 5 años-, el primer premio, valorado en 150,00 € para canjear en libros de texto y/o material escolar en las librerías colaboradoras del municipio, fue para </w:t>
      </w:r>
      <w:r>
        <w:rPr>
          <w:rFonts w:ascii="Verdana" w:hAnsi="Verdana" w:cs="Arial"/>
          <w:b/>
          <w:sz w:val="28"/>
          <w:szCs w:val="28"/>
        </w:rPr>
        <w:t>Sarah Siemek</w:t>
      </w:r>
      <w:r>
        <w:rPr>
          <w:rFonts w:ascii="Verdana" w:hAnsi="Verdana" w:cs="Arial"/>
          <w:sz w:val="28"/>
          <w:szCs w:val="28"/>
        </w:rPr>
        <w:t xml:space="preserve"> del</w:t>
      </w:r>
      <w:r>
        <w:rPr>
          <w:rFonts w:ascii="Verdana" w:hAnsi="Verdana"/>
          <w:sz w:val="28"/>
          <w:szCs w:val="28"/>
        </w:rPr>
        <w:t xml:space="preserve"> CEIP Feliciano Hernández García.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 </w:t>
      </w:r>
      <w:r>
        <w:rPr>
          <w:rStyle w:val="Textoennegrita"/>
          <w:rFonts w:ascii="Verdana" w:hAnsi="Verdana"/>
          <w:sz w:val="28"/>
          <w:szCs w:val="28"/>
        </w:rPr>
        <w:t>la “Categoría B”</w:t>
      </w:r>
      <w:r>
        <w:rPr>
          <w:rFonts w:ascii="Verdana" w:hAnsi="Verdana"/>
          <w:sz w:val="28"/>
          <w:szCs w:val="28"/>
        </w:rPr>
        <w:t xml:space="preserve"> –Educación Primaria-, han resultado ganadores dos participantes que han obtenido la misma puntuación, por lo que el premio, 200,00€, para canjear libros de texto y/o </w:t>
      </w:r>
      <w:r>
        <w:rPr>
          <w:rFonts w:ascii="Verdana" w:hAnsi="Verdana"/>
          <w:sz w:val="28"/>
          <w:szCs w:val="28"/>
        </w:rPr>
        <w:lastRenderedPageBreak/>
        <w:t xml:space="preserve">material escolar en las librerías colaboradoras del municipio se repartirá entre </w:t>
      </w:r>
      <w:r>
        <w:rPr>
          <w:rFonts w:ascii="Verdana" w:hAnsi="Verdana" w:cs="Arial"/>
          <w:b/>
          <w:sz w:val="28"/>
          <w:szCs w:val="28"/>
        </w:rPr>
        <w:t>Ashely Betancourt García</w:t>
      </w:r>
      <w:r>
        <w:rPr>
          <w:rFonts w:ascii="Verdana" w:hAnsi="Verdana" w:cs="Arial"/>
          <w:sz w:val="28"/>
          <w:szCs w:val="28"/>
        </w:rPr>
        <w:t xml:space="preserve">, alumna de 2º de primaria del CEIP Feliciano Hernández García y </w:t>
      </w:r>
      <w:r>
        <w:rPr>
          <w:rFonts w:ascii="Verdana" w:hAnsi="Verdana" w:cs="Arial"/>
          <w:b/>
          <w:sz w:val="28"/>
          <w:szCs w:val="28"/>
        </w:rPr>
        <w:t>Aday Hernández Bautista</w:t>
      </w:r>
      <w:r>
        <w:rPr>
          <w:rFonts w:ascii="Verdana" w:hAnsi="Verdana" w:cs="Arial"/>
          <w:sz w:val="28"/>
          <w:szCs w:val="28"/>
        </w:rPr>
        <w:t>, alumno de 2º de primaria del CEIP Feliciano Hernández García.</w:t>
      </w:r>
    </w:p>
    <w:p>
      <w:pPr>
        <w:rPr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2021-09-21T10:34:00Z</dcterms:created>
  <dcterms:modified xsi:type="dcterms:W3CDTF">2021-09-21T10:34:00Z</dcterms:modified>
</cp:coreProperties>
</file>